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138" w:type="dxa"/>
        <w:tblLook w:val="01E0" w:firstRow="1" w:lastRow="1" w:firstColumn="1" w:lastColumn="1" w:noHBand="0" w:noVBand="0"/>
      </w:tblPr>
      <w:tblGrid>
        <w:gridCol w:w="5271"/>
        <w:gridCol w:w="4607"/>
        <w:gridCol w:w="5260"/>
      </w:tblGrid>
      <w:tr w:rsidR="00880C53" w14:paraId="52D0830C" w14:textId="77777777">
        <w:tc>
          <w:tcPr>
            <w:tcW w:w="5271" w:type="dxa"/>
          </w:tcPr>
          <w:p w14:paraId="7A125316" w14:textId="77777777" w:rsidR="00880C53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СОГЛАСОВАНО</w:t>
            </w:r>
          </w:p>
          <w:p w14:paraId="2C0A7BF6" w14:textId="77777777" w:rsidR="00880C53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отдела образования</w:t>
            </w:r>
          </w:p>
          <w:p w14:paraId="294267B5" w14:textId="77777777" w:rsidR="00880C53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администрации Пушкинского района </w:t>
            </w:r>
          </w:p>
          <w:p w14:paraId="73914E56" w14:textId="77777777" w:rsidR="00880C53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Санкт-Петербурга</w:t>
            </w:r>
          </w:p>
          <w:p w14:paraId="2877334D" w14:textId="77777777" w:rsidR="00880C53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 И.Н. Орловская</w:t>
            </w:r>
          </w:p>
          <w:p w14:paraId="7FF7E6C3" w14:textId="78817026" w:rsidR="00880C53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«____» _______________ 202</w:t>
            </w:r>
            <w:r w:rsidR="008436EC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 г.</w:t>
            </w:r>
          </w:p>
          <w:p w14:paraId="645CC637" w14:textId="77777777" w:rsidR="00880C53" w:rsidRDefault="00880C53"/>
        </w:tc>
        <w:tc>
          <w:tcPr>
            <w:tcW w:w="4607" w:type="dxa"/>
          </w:tcPr>
          <w:p w14:paraId="562D2417" w14:textId="77777777" w:rsidR="00880C53" w:rsidRDefault="00880C53">
            <w:pPr>
              <w:jc w:val="center"/>
              <w:rPr>
                <w:sz w:val="22"/>
                <w:szCs w:val="22"/>
              </w:rPr>
            </w:pPr>
          </w:p>
          <w:p w14:paraId="1CCE66B7" w14:textId="77777777" w:rsidR="00880C53" w:rsidRDefault="00880C53">
            <w:pPr>
              <w:rPr>
                <w:sz w:val="22"/>
                <w:szCs w:val="22"/>
              </w:rPr>
            </w:pP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284"/>
            </w:tblGrid>
            <w:tr w:rsidR="00880C53" w14:paraId="0A1EFA9F" w14:textId="77777777">
              <w:tc>
                <w:tcPr>
                  <w:tcW w:w="4284" w:type="dxa"/>
                </w:tcPr>
                <w:p w14:paraId="35474496" w14:textId="77777777" w:rsidR="00880C53" w:rsidRDefault="00880C53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880C53" w14:paraId="3D6E269F" w14:textId="77777777">
              <w:tc>
                <w:tcPr>
                  <w:tcW w:w="4284" w:type="dxa"/>
                </w:tcPr>
                <w:p w14:paraId="61816E37" w14:textId="77777777" w:rsidR="00880C53" w:rsidRDefault="00880C53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880C53" w14:paraId="502A5A91" w14:textId="77777777">
              <w:tc>
                <w:tcPr>
                  <w:tcW w:w="4284" w:type="dxa"/>
                </w:tcPr>
                <w:p w14:paraId="45CC7827" w14:textId="77777777" w:rsidR="00880C53" w:rsidRDefault="00880C53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03E143D2" w14:textId="77777777" w:rsidR="00880C53" w:rsidRDefault="00000000">
            <w:pPr>
              <w:tabs>
                <w:tab w:val="left" w:pos="9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</w:p>
          <w:p w14:paraId="73F38C47" w14:textId="77777777" w:rsidR="00880C53" w:rsidRDefault="00880C53">
            <w:pPr>
              <w:tabs>
                <w:tab w:val="left" w:pos="980"/>
              </w:tabs>
              <w:rPr>
                <w:sz w:val="22"/>
                <w:szCs w:val="22"/>
              </w:rPr>
            </w:pPr>
          </w:p>
          <w:p w14:paraId="61597A73" w14:textId="77777777" w:rsidR="00880C53" w:rsidRDefault="00880C53">
            <w:pPr>
              <w:tabs>
                <w:tab w:val="left" w:pos="980"/>
              </w:tabs>
              <w:rPr>
                <w:sz w:val="22"/>
                <w:szCs w:val="22"/>
              </w:rPr>
            </w:pPr>
          </w:p>
        </w:tc>
        <w:tc>
          <w:tcPr>
            <w:tcW w:w="5260" w:type="dxa"/>
          </w:tcPr>
          <w:p w14:paraId="40BB74F4" w14:textId="77777777" w:rsidR="00880C53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УТВЕРЖДАЮ  </w:t>
            </w:r>
          </w:p>
          <w:p w14:paraId="7282930C" w14:textId="77777777" w:rsidR="00880C53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ГБДОУ детский сад № 14</w:t>
            </w:r>
          </w:p>
          <w:p w14:paraId="16502E78" w14:textId="77777777" w:rsidR="00880C53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комбинированного вида</w:t>
            </w:r>
          </w:p>
          <w:p w14:paraId="1D1375DB" w14:textId="77777777" w:rsidR="00880C53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Пушкинского района Санкт-Петербурга</w:t>
            </w:r>
          </w:p>
          <w:p w14:paraId="0E9D183F" w14:textId="77777777" w:rsidR="00880C53" w:rsidRDefault="00000000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_______________________И.Б. Новохацкая</w:t>
            </w:r>
          </w:p>
          <w:p w14:paraId="3BB7D984" w14:textId="7186DBA6" w:rsidR="00880C53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«____» ___________________ 202</w:t>
            </w:r>
            <w:r w:rsidR="008436EC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 г.</w:t>
            </w:r>
          </w:p>
          <w:p w14:paraId="17207260" w14:textId="77777777" w:rsidR="00880C53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М.П.</w:t>
            </w:r>
          </w:p>
        </w:tc>
      </w:tr>
    </w:tbl>
    <w:p w14:paraId="244049B7" w14:textId="77777777" w:rsidR="00880C53" w:rsidRDefault="00000000">
      <w:pPr>
        <w:jc w:val="center"/>
        <w:rPr>
          <w:b/>
        </w:rPr>
      </w:pPr>
      <w:r>
        <w:rPr>
          <w:b/>
        </w:rPr>
        <w:t>Расчет</w:t>
      </w:r>
    </w:p>
    <w:p w14:paraId="5158A99A" w14:textId="352C1E99" w:rsidR="00880C53" w:rsidRPr="00AA195C" w:rsidRDefault="00000000">
      <w:pPr>
        <w:jc w:val="center"/>
        <w:rPr>
          <w:rFonts w:eastAsia="Arial Unicode MS"/>
          <w:b/>
          <w:sz w:val="22"/>
          <w:szCs w:val="22"/>
        </w:rPr>
      </w:pPr>
      <w:r>
        <w:rPr>
          <w:b/>
          <w:sz w:val="22"/>
          <w:szCs w:val="22"/>
        </w:rPr>
        <w:t xml:space="preserve">начальной (максимальной) цены контракта на </w:t>
      </w:r>
      <w:r>
        <w:rPr>
          <w:b/>
          <w:color w:val="000000"/>
          <w:sz w:val="22"/>
          <w:szCs w:val="22"/>
        </w:rPr>
        <w:t xml:space="preserve">оказание услуг по проведению лабораторного обследования сотрудников пищеблока                                                                                                   ГБДОУ детский сад № 14 комбинированного вида Пушкинского района  Санкт-Петербурга </w:t>
      </w:r>
    </w:p>
    <w:tbl>
      <w:tblPr>
        <w:tblStyle w:val="11"/>
        <w:tblW w:w="15388" w:type="dxa"/>
        <w:tblInd w:w="-3" w:type="dxa"/>
        <w:tblLayout w:type="fixed"/>
        <w:tblLook w:val="04A0" w:firstRow="1" w:lastRow="0" w:firstColumn="1" w:lastColumn="0" w:noHBand="0" w:noVBand="1"/>
      </w:tblPr>
      <w:tblGrid>
        <w:gridCol w:w="459"/>
        <w:gridCol w:w="2913"/>
        <w:gridCol w:w="850"/>
        <w:gridCol w:w="709"/>
        <w:gridCol w:w="567"/>
        <w:gridCol w:w="1417"/>
        <w:gridCol w:w="1276"/>
        <w:gridCol w:w="1302"/>
        <w:gridCol w:w="1002"/>
        <w:gridCol w:w="827"/>
        <w:gridCol w:w="904"/>
        <w:gridCol w:w="950"/>
        <w:gridCol w:w="1110"/>
        <w:gridCol w:w="1102"/>
      </w:tblGrid>
      <w:tr w:rsidR="00880C53" w14:paraId="162CC5AF" w14:textId="77777777" w:rsidTr="006F2A46">
        <w:trPr>
          <w:trHeight w:val="518"/>
        </w:trPr>
        <w:tc>
          <w:tcPr>
            <w:tcW w:w="4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16F54A8" w14:textId="77777777" w:rsidR="00880C53" w:rsidRDefault="00000000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№ п/п</w:t>
            </w:r>
          </w:p>
        </w:tc>
        <w:tc>
          <w:tcPr>
            <w:tcW w:w="291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70F9776" w14:textId="77777777" w:rsidR="00880C53" w:rsidRDefault="00000000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Наименование услуги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C3248F4" w14:textId="77777777" w:rsidR="00880C53" w:rsidRDefault="00000000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Наименование и Код ОКПД 2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025B698" w14:textId="77777777" w:rsidR="00880C53" w:rsidRDefault="00000000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Ед. изм.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1DACC19" w14:textId="77777777" w:rsidR="00880C53" w:rsidRDefault="00000000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Кол-во</w:t>
            </w:r>
          </w:p>
        </w:tc>
        <w:tc>
          <w:tcPr>
            <w:tcW w:w="3995" w:type="dxa"/>
            <w:gridSpan w:val="3"/>
            <w:vAlign w:val="center"/>
          </w:tcPr>
          <w:p w14:paraId="61D49D9E" w14:textId="77777777" w:rsidR="00880C53" w:rsidRDefault="00000000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Цена за ед., руб. с НДС</w:t>
            </w:r>
          </w:p>
        </w:tc>
        <w:tc>
          <w:tcPr>
            <w:tcW w:w="10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4AF9BA1" w14:textId="77777777" w:rsidR="00880C53" w:rsidRDefault="00000000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Наимень-шая цена за ед. руб.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FF2322C" w14:textId="77777777" w:rsidR="00880C53" w:rsidRDefault="00000000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Цена из реестра товаров руб.</w:t>
            </w:r>
          </w:p>
        </w:tc>
        <w:tc>
          <w:tcPr>
            <w:tcW w:w="9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97BB527" w14:textId="77777777" w:rsidR="00880C53" w:rsidRDefault="00000000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Цена из реестра контрактов руб.</w:t>
            </w:r>
          </w:p>
        </w:tc>
        <w:tc>
          <w:tcPr>
            <w:tcW w:w="9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9E1539D" w14:textId="77777777" w:rsidR="00880C53" w:rsidRDefault="00000000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Цена из распоряж КГЗ №100-р руб.</w:t>
            </w:r>
          </w:p>
        </w:tc>
        <w:tc>
          <w:tcPr>
            <w:tcW w:w="11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4517B97" w14:textId="77777777" w:rsidR="00880C53" w:rsidRDefault="00000000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Наименьшая цена за ед. из столбцов             с 6-14              руб.</w:t>
            </w:r>
          </w:p>
        </w:tc>
        <w:tc>
          <w:tcPr>
            <w:tcW w:w="11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4FF0342" w14:textId="77777777" w:rsidR="00880C53" w:rsidRDefault="00000000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Итого по позиции          с НДС             руб.</w:t>
            </w:r>
          </w:p>
        </w:tc>
      </w:tr>
      <w:tr w:rsidR="00880C53" w14:paraId="4A1990A4" w14:textId="77777777" w:rsidTr="006F2A46">
        <w:trPr>
          <w:trHeight w:val="1185"/>
        </w:trPr>
        <w:tc>
          <w:tcPr>
            <w:tcW w:w="4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881B9" w14:textId="77777777" w:rsidR="00880C53" w:rsidRDefault="00880C53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91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85640F" w14:textId="77777777" w:rsidR="00880C53" w:rsidRDefault="00880C53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55C62B9" w14:textId="77777777" w:rsidR="00880C53" w:rsidRDefault="00880C53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44433CB" w14:textId="77777777" w:rsidR="00880C53" w:rsidRDefault="00880C53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783AB64" w14:textId="77777777" w:rsidR="00880C53" w:rsidRDefault="00880C53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1530175" w14:textId="2B765A74" w:rsidR="00880C53" w:rsidRDefault="00000000">
            <w:pPr>
              <w:spacing w:after="200" w:line="276" w:lineRule="auto"/>
              <w:jc w:val="center"/>
              <w:rPr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Cs/>
                <w:color w:val="000000"/>
                <w:sz w:val="18"/>
                <w:szCs w:val="18"/>
                <w:lang w:eastAsia="en-US"/>
              </w:rPr>
              <w:t xml:space="preserve">Ценовое предложение № 1 от </w:t>
            </w:r>
            <w:r w:rsidR="005E71B5">
              <w:rPr>
                <w:bCs/>
                <w:color w:val="000000"/>
                <w:sz w:val="18"/>
                <w:szCs w:val="18"/>
                <w:lang w:eastAsia="en-US"/>
              </w:rPr>
              <w:t>28.05.2026</w:t>
            </w:r>
            <w:r>
              <w:rPr>
                <w:bCs/>
                <w:color w:val="000000"/>
                <w:sz w:val="18"/>
                <w:szCs w:val="18"/>
                <w:lang w:eastAsia="en-US"/>
              </w:rPr>
              <w:t xml:space="preserve"> г.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86BAF16" w14:textId="42D5E6D5" w:rsidR="00880C53" w:rsidRDefault="00000000">
            <w:pPr>
              <w:spacing w:after="200" w:line="276" w:lineRule="auto"/>
              <w:jc w:val="center"/>
              <w:rPr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Cs/>
                <w:color w:val="000000"/>
                <w:sz w:val="18"/>
                <w:szCs w:val="18"/>
                <w:lang w:eastAsia="en-US"/>
              </w:rPr>
              <w:t xml:space="preserve">Ценовое предложение № 2 </w:t>
            </w:r>
            <w:r w:rsidR="005E71B5">
              <w:rPr>
                <w:bCs/>
                <w:color w:val="000000"/>
                <w:sz w:val="18"/>
                <w:szCs w:val="18"/>
                <w:lang w:eastAsia="en-US"/>
              </w:rPr>
              <w:t xml:space="preserve">28.05.2026 </w:t>
            </w:r>
            <w:r>
              <w:rPr>
                <w:bCs/>
                <w:color w:val="000000"/>
                <w:sz w:val="18"/>
                <w:szCs w:val="18"/>
                <w:lang w:eastAsia="en-US"/>
              </w:rPr>
              <w:t>г</w:t>
            </w: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4628A0B4" w14:textId="1DF1C18B" w:rsidR="00880C53" w:rsidRDefault="00000000">
            <w:pPr>
              <w:spacing w:after="200" w:line="276" w:lineRule="auto"/>
              <w:jc w:val="center"/>
              <w:rPr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Cs/>
                <w:color w:val="000000"/>
                <w:sz w:val="18"/>
                <w:szCs w:val="18"/>
                <w:lang w:eastAsia="en-US"/>
              </w:rPr>
              <w:t>Ценовое предложение №</w:t>
            </w:r>
            <w:r w:rsidR="006F2A46">
              <w:rPr>
                <w:bCs/>
                <w:color w:val="000000"/>
                <w:sz w:val="18"/>
                <w:szCs w:val="18"/>
                <w:lang w:eastAsia="en-US"/>
              </w:rPr>
              <w:t xml:space="preserve"> 3</w:t>
            </w:r>
            <w:r>
              <w:rPr>
                <w:bCs/>
                <w:color w:val="000000"/>
                <w:sz w:val="18"/>
                <w:szCs w:val="18"/>
                <w:lang w:eastAsia="en-US"/>
              </w:rPr>
              <w:t xml:space="preserve"> </w:t>
            </w:r>
            <w:r w:rsidR="005E71B5">
              <w:rPr>
                <w:bCs/>
                <w:color w:val="000000"/>
                <w:sz w:val="18"/>
                <w:szCs w:val="18"/>
                <w:lang w:eastAsia="en-US"/>
              </w:rPr>
              <w:t xml:space="preserve">28.05.2026 </w:t>
            </w:r>
            <w:r>
              <w:rPr>
                <w:bCs/>
                <w:color w:val="000000"/>
                <w:sz w:val="18"/>
                <w:szCs w:val="18"/>
                <w:lang w:eastAsia="en-US"/>
              </w:rPr>
              <w:t>г.</w:t>
            </w:r>
          </w:p>
        </w:tc>
        <w:tc>
          <w:tcPr>
            <w:tcW w:w="1002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FA9FEB2" w14:textId="77777777" w:rsidR="00880C53" w:rsidRDefault="00880C53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79CBC51" w14:textId="77777777" w:rsidR="00880C53" w:rsidRDefault="00880C53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04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2F15E78" w14:textId="77777777" w:rsidR="00880C53" w:rsidRDefault="00880C53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5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0C202C6" w14:textId="77777777" w:rsidR="00880C53" w:rsidRDefault="00880C53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1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DF15652" w14:textId="77777777" w:rsidR="00880C53" w:rsidRDefault="00880C53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02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E897351" w14:textId="77777777" w:rsidR="00880C53" w:rsidRDefault="00880C53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8A1ABB" w14:paraId="7D9A6F2D" w14:textId="77777777" w:rsidTr="008A1ABB">
        <w:tc>
          <w:tcPr>
            <w:tcW w:w="459" w:type="dxa"/>
            <w:vAlign w:val="center"/>
          </w:tcPr>
          <w:p w14:paraId="51CEAF7B" w14:textId="77777777" w:rsidR="008A1ABB" w:rsidRPr="008A1ABB" w:rsidRDefault="008A1ABB" w:rsidP="008A1AB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A1ABB"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913" w:type="dxa"/>
            <w:vAlign w:val="center"/>
          </w:tcPr>
          <w:p w14:paraId="012EDB9A" w14:textId="77777777" w:rsidR="008A1ABB" w:rsidRPr="008A1ABB" w:rsidRDefault="008A1ABB" w:rsidP="008A1AB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A1ABB">
              <w:rPr>
                <w:color w:val="000000"/>
                <w:sz w:val="20"/>
                <w:szCs w:val="20"/>
              </w:rPr>
              <w:t>Клинико-бактериологическое исследование материала из зева и носа на наличие золотистого стафилококка</w:t>
            </w:r>
          </w:p>
        </w:tc>
        <w:tc>
          <w:tcPr>
            <w:tcW w:w="850" w:type="dxa"/>
            <w:vAlign w:val="center"/>
          </w:tcPr>
          <w:p w14:paraId="7DAB5538" w14:textId="77777777" w:rsidR="008A1ABB" w:rsidRPr="008A1ABB" w:rsidRDefault="008A1ABB" w:rsidP="008A1AB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A1ABB"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F140FA" w14:textId="77777777" w:rsidR="008A1ABB" w:rsidRPr="008A1ABB" w:rsidRDefault="008A1ABB" w:rsidP="008A1ABB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8A1ABB">
              <w:rPr>
                <w:color w:val="000000"/>
                <w:sz w:val="20"/>
                <w:szCs w:val="20"/>
                <w:lang w:eastAsia="en-US"/>
              </w:rPr>
              <w:t>чел.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5690F6" w14:textId="77777777" w:rsidR="008A1ABB" w:rsidRPr="008A1ABB" w:rsidRDefault="008A1ABB" w:rsidP="008A1ABB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8A1ABB">
              <w:rPr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03F48D" w14:textId="77777777" w:rsidR="008A1ABB" w:rsidRPr="005E71B5" w:rsidRDefault="008A1ABB" w:rsidP="008A1ABB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5E71B5">
              <w:rPr>
                <w:color w:val="000000"/>
                <w:sz w:val="22"/>
                <w:szCs w:val="22"/>
                <w:lang w:eastAsia="en-US"/>
              </w:rPr>
              <w:t>454,75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C98E21" w14:textId="77777777" w:rsidR="008A1ABB" w:rsidRPr="005E71B5" w:rsidRDefault="008A1ABB" w:rsidP="008A1ABB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5E71B5">
              <w:rPr>
                <w:color w:val="000000"/>
                <w:sz w:val="22"/>
                <w:szCs w:val="22"/>
                <w:lang w:eastAsia="en-US"/>
              </w:rPr>
              <w:t>446,25</w:t>
            </w: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E57B7" w14:textId="77777777" w:rsidR="008A1ABB" w:rsidRPr="008436EC" w:rsidRDefault="008A1ABB" w:rsidP="008A1ABB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  <w:highlight w:val="yellow"/>
                <w:lang w:eastAsia="en-US"/>
              </w:rPr>
            </w:pPr>
            <w:r w:rsidRPr="008436EC">
              <w:rPr>
                <w:b/>
                <w:bCs/>
                <w:color w:val="000000"/>
                <w:sz w:val="22"/>
                <w:szCs w:val="22"/>
                <w:lang w:eastAsia="en-US"/>
              </w:rPr>
              <w:t>425,00</w:t>
            </w:r>
          </w:p>
        </w:tc>
        <w:tc>
          <w:tcPr>
            <w:tcW w:w="1002" w:type="dxa"/>
            <w:vAlign w:val="center"/>
          </w:tcPr>
          <w:p w14:paraId="6957C525" w14:textId="77777777" w:rsidR="008A1ABB" w:rsidRPr="008A1ABB" w:rsidRDefault="008A1ABB" w:rsidP="008A1ABB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A1ABB">
              <w:rPr>
                <w:color w:val="000000"/>
                <w:sz w:val="22"/>
                <w:szCs w:val="22"/>
                <w:lang w:eastAsia="en-US"/>
              </w:rPr>
              <w:t>425,00</w:t>
            </w:r>
          </w:p>
        </w:tc>
        <w:tc>
          <w:tcPr>
            <w:tcW w:w="827" w:type="dxa"/>
            <w:vAlign w:val="center"/>
          </w:tcPr>
          <w:p w14:paraId="67330916" w14:textId="77777777" w:rsidR="008A1ABB" w:rsidRPr="008A1ABB" w:rsidRDefault="008A1ABB" w:rsidP="008A1AB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A1ABB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04" w:type="dxa"/>
            <w:vAlign w:val="center"/>
          </w:tcPr>
          <w:p w14:paraId="2BF0795E" w14:textId="77777777" w:rsidR="008A1ABB" w:rsidRPr="008A1ABB" w:rsidRDefault="008A1ABB" w:rsidP="008A1AB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A1ABB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50" w:type="dxa"/>
            <w:vAlign w:val="center"/>
          </w:tcPr>
          <w:p w14:paraId="436CE5F6" w14:textId="77777777" w:rsidR="008A1ABB" w:rsidRPr="008A1ABB" w:rsidRDefault="008A1ABB" w:rsidP="008A1AB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A1ABB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BEEDE7" w14:textId="77777777" w:rsidR="008A1ABB" w:rsidRPr="008A1ABB" w:rsidRDefault="008A1ABB" w:rsidP="008A1ABB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A1ABB">
              <w:rPr>
                <w:color w:val="000000"/>
                <w:sz w:val="22"/>
                <w:szCs w:val="22"/>
                <w:lang w:eastAsia="en-US"/>
              </w:rPr>
              <w:t>425,00</w:t>
            </w:r>
          </w:p>
        </w:tc>
        <w:tc>
          <w:tcPr>
            <w:tcW w:w="1102" w:type="dxa"/>
            <w:vAlign w:val="center"/>
          </w:tcPr>
          <w:p w14:paraId="0EB9811A" w14:textId="77777777" w:rsidR="008A1ABB" w:rsidRPr="008A1ABB" w:rsidRDefault="008A1ABB" w:rsidP="008A1ABB">
            <w:pPr>
              <w:jc w:val="right"/>
              <w:rPr>
                <w:color w:val="000000"/>
                <w:sz w:val="22"/>
                <w:szCs w:val="22"/>
                <w:lang w:eastAsia="zh-CN"/>
              </w:rPr>
            </w:pPr>
            <w:r w:rsidRPr="008A1ABB">
              <w:rPr>
                <w:color w:val="000000"/>
                <w:sz w:val="22"/>
                <w:szCs w:val="22"/>
              </w:rPr>
              <w:t>1275,00</w:t>
            </w:r>
          </w:p>
        </w:tc>
      </w:tr>
      <w:tr w:rsidR="008A1ABB" w14:paraId="63F9F5B9" w14:textId="77777777" w:rsidTr="008A1ABB">
        <w:tc>
          <w:tcPr>
            <w:tcW w:w="459" w:type="dxa"/>
            <w:vAlign w:val="center"/>
          </w:tcPr>
          <w:p w14:paraId="28A7FC0C" w14:textId="77777777" w:rsidR="008A1ABB" w:rsidRPr="008A1ABB" w:rsidRDefault="008A1ABB" w:rsidP="008A1AB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A1ABB"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913" w:type="dxa"/>
            <w:vAlign w:val="center"/>
          </w:tcPr>
          <w:p w14:paraId="4F7D2503" w14:textId="77777777" w:rsidR="008A1ABB" w:rsidRPr="008A1ABB" w:rsidRDefault="008A1ABB" w:rsidP="008A1ABB">
            <w:pPr>
              <w:rPr>
                <w:sz w:val="20"/>
                <w:szCs w:val="20"/>
              </w:rPr>
            </w:pPr>
            <w:r w:rsidRPr="008A1ABB">
              <w:rPr>
                <w:color w:val="000000"/>
                <w:sz w:val="20"/>
                <w:szCs w:val="20"/>
              </w:rPr>
              <w:t>Выявление и дифференцировка РНК (ДНК) ротавирусов группы А, норовирусов, аденовирусов в клиническом материале методом ПЦР</w:t>
            </w:r>
          </w:p>
        </w:tc>
        <w:tc>
          <w:tcPr>
            <w:tcW w:w="850" w:type="dxa"/>
            <w:vAlign w:val="center"/>
          </w:tcPr>
          <w:p w14:paraId="0F01B6F7" w14:textId="77777777" w:rsidR="008A1ABB" w:rsidRPr="008A1ABB" w:rsidRDefault="008A1ABB" w:rsidP="008A1AB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A1ABB"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D4D129" w14:textId="77777777" w:rsidR="008A1ABB" w:rsidRPr="008A1ABB" w:rsidRDefault="008A1ABB" w:rsidP="008A1ABB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8A1ABB">
              <w:rPr>
                <w:color w:val="000000"/>
                <w:sz w:val="20"/>
                <w:szCs w:val="20"/>
                <w:lang w:eastAsia="en-US"/>
              </w:rPr>
              <w:t>чел.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68EAE9" w14:textId="77777777" w:rsidR="008A1ABB" w:rsidRPr="008A1ABB" w:rsidRDefault="008A1ABB" w:rsidP="008A1ABB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8A1ABB">
              <w:rPr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08BE63" w14:textId="77777777" w:rsidR="008A1ABB" w:rsidRPr="005E71B5" w:rsidRDefault="008A1ABB" w:rsidP="008A1ABB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5E71B5">
              <w:rPr>
                <w:sz w:val="22"/>
                <w:szCs w:val="22"/>
              </w:rPr>
              <w:t>3038,80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7CE2B0" w14:textId="77777777" w:rsidR="008A1ABB" w:rsidRPr="005E71B5" w:rsidRDefault="008A1ABB" w:rsidP="008A1ABB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5E71B5">
              <w:rPr>
                <w:sz w:val="22"/>
                <w:szCs w:val="22"/>
              </w:rPr>
              <w:t>2982,00</w:t>
            </w: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14431" w14:textId="77777777" w:rsidR="008A1ABB" w:rsidRPr="008436EC" w:rsidRDefault="008A1ABB" w:rsidP="008A1ABB">
            <w:pPr>
              <w:spacing w:line="276" w:lineRule="auto"/>
              <w:jc w:val="center"/>
              <w:rPr>
                <w:b/>
                <w:bCs/>
                <w:sz w:val="22"/>
                <w:szCs w:val="22"/>
                <w:highlight w:val="yellow"/>
              </w:rPr>
            </w:pPr>
            <w:r w:rsidRPr="008436EC">
              <w:rPr>
                <w:b/>
                <w:bCs/>
                <w:sz w:val="22"/>
                <w:szCs w:val="22"/>
              </w:rPr>
              <w:t>2840,00</w:t>
            </w:r>
          </w:p>
        </w:tc>
        <w:tc>
          <w:tcPr>
            <w:tcW w:w="1002" w:type="dxa"/>
            <w:vAlign w:val="center"/>
          </w:tcPr>
          <w:p w14:paraId="2B71E5DE" w14:textId="77777777" w:rsidR="008A1ABB" w:rsidRPr="008A1ABB" w:rsidRDefault="008A1ABB" w:rsidP="008A1ABB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A1ABB">
              <w:rPr>
                <w:sz w:val="22"/>
                <w:szCs w:val="22"/>
              </w:rPr>
              <w:t>2840,00</w:t>
            </w:r>
          </w:p>
        </w:tc>
        <w:tc>
          <w:tcPr>
            <w:tcW w:w="827" w:type="dxa"/>
            <w:vAlign w:val="center"/>
          </w:tcPr>
          <w:p w14:paraId="4B8C35DD" w14:textId="77777777" w:rsidR="008A1ABB" w:rsidRPr="008A1ABB" w:rsidRDefault="008A1ABB" w:rsidP="008A1AB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A1ABB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04" w:type="dxa"/>
            <w:vAlign w:val="center"/>
          </w:tcPr>
          <w:p w14:paraId="5CFB2C4F" w14:textId="77777777" w:rsidR="008A1ABB" w:rsidRPr="008A1ABB" w:rsidRDefault="008A1ABB" w:rsidP="008A1AB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A1ABB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50" w:type="dxa"/>
            <w:vAlign w:val="center"/>
          </w:tcPr>
          <w:p w14:paraId="2ADFC86A" w14:textId="77777777" w:rsidR="008A1ABB" w:rsidRPr="008A1ABB" w:rsidRDefault="008A1ABB" w:rsidP="008A1AB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A1ABB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184BB2" w14:textId="77777777" w:rsidR="008A1ABB" w:rsidRPr="008A1ABB" w:rsidRDefault="008A1ABB" w:rsidP="008A1ABB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A1ABB">
              <w:rPr>
                <w:sz w:val="22"/>
                <w:szCs w:val="22"/>
              </w:rPr>
              <w:t>2840,00</w:t>
            </w:r>
          </w:p>
        </w:tc>
        <w:tc>
          <w:tcPr>
            <w:tcW w:w="1102" w:type="dxa"/>
            <w:vAlign w:val="center"/>
          </w:tcPr>
          <w:p w14:paraId="4D1CC68D" w14:textId="77777777" w:rsidR="008A1ABB" w:rsidRPr="008A1ABB" w:rsidRDefault="008A1ABB" w:rsidP="008A1ABB">
            <w:pPr>
              <w:jc w:val="right"/>
              <w:rPr>
                <w:color w:val="000000"/>
                <w:sz w:val="22"/>
                <w:szCs w:val="22"/>
              </w:rPr>
            </w:pPr>
            <w:r w:rsidRPr="008A1ABB">
              <w:rPr>
                <w:color w:val="000000"/>
                <w:sz w:val="22"/>
                <w:szCs w:val="22"/>
              </w:rPr>
              <w:t>8520,00</w:t>
            </w:r>
          </w:p>
        </w:tc>
      </w:tr>
      <w:tr w:rsidR="008A1ABB" w14:paraId="6E8C5ED2" w14:textId="77777777" w:rsidTr="008A1ABB">
        <w:tc>
          <w:tcPr>
            <w:tcW w:w="459" w:type="dxa"/>
            <w:vAlign w:val="center"/>
          </w:tcPr>
          <w:p w14:paraId="0754A6A2" w14:textId="77777777" w:rsidR="008A1ABB" w:rsidRPr="008A1ABB" w:rsidRDefault="008A1ABB" w:rsidP="008A1AB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A1ABB">
              <w:rPr>
                <w:rFonts w:eastAsia="Calibri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913" w:type="dxa"/>
            <w:vAlign w:val="center"/>
          </w:tcPr>
          <w:p w14:paraId="558941F5" w14:textId="77777777" w:rsidR="008A1ABB" w:rsidRPr="008A1ABB" w:rsidRDefault="008A1ABB" w:rsidP="008A1ABB">
            <w:pPr>
              <w:rPr>
                <w:color w:val="000000"/>
                <w:sz w:val="20"/>
                <w:szCs w:val="20"/>
              </w:rPr>
            </w:pPr>
            <w:r w:rsidRPr="008A1ABB">
              <w:rPr>
                <w:color w:val="000000"/>
                <w:sz w:val="20"/>
                <w:szCs w:val="20"/>
              </w:rPr>
              <w:t>Клинико-бактериологическое исследование на наличие возбудителей дизентерии, сальмонеллезов и эшерихиозов</w:t>
            </w:r>
          </w:p>
        </w:tc>
        <w:tc>
          <w:tcPr>
            <w:tcW w:w="850" w:type="dxa"/>
            <w:vAlign w:val="center"/>
          </w:tcPr>
          <w:p w14:paraId="0DB43B2F" w14:textId="77777777" w:rsidR="008A1ABB" w:rsidRPr="008A1ABB" w:rsidRDefault="008A1ABB" w:rsidP="008A1AB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A1ABB"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4F321F" w14:textId="77777777" w:rsidR="008A1ABB" w:rsidRPr="008A1ABB" w:rsidRDefault="008A1ABB" w:rsidP="008A1ABB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8A1ABB">
              <w:rPr>
                <w:color w:val="000000"/>
                <w:sz w:val="20"/>
                <w:szCs w:val="20"/>
                <w:lang w:eastAsia="en-US"/>
              </w:rPr>
              <w:t>чел.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42A402" w14:textId="77777777" w:rsidR="008A1ABB" w:rsidRPr="008A1ABB" w:rsidRDefault="008A1ABB" w:rsidP="008A1ABB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8A1ABB">
              <w:rPr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9AA4EA" w14:textId="77777777" w:rsidR="008A1ABB" w:rsidRPr="005E71B5" w:rsidRDefault="008A1ABB" w:rsidP="008A1ABB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5E71B5">
              <w:rPr>
                <w:sz w:val="22"/>
                <w:szCs w:val="22"/>
              </w:rPr>
              <w:t>682,66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B563B9" w14:textId="77777777" w:rsidR="008A1ABB" w:rsidRPr="005E71B5" w:rsidRDefault="008A1ABB" w:rsidP="008A1ABB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5E71B5">
              <w:rPr>
                <w:sz w:val="22"/>
                <w:szCs w:val="22"/>
              </w:rPr>
              <w:t>669,90</w:t>
            </w: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F8B52" w14:textId="77777777" w:rsidR="008A1ABB" w:rsidRPr="008436EC" w:rsidRDefault="008A1ABB" w:rsidP="008A1ABB">
            <w:pPr>
              <w:spacing w:line="276" w:lineRule="auto"/>
              <w:jc w:val="center"/>
              <w:rPr>
                <w:b/>
                <w:bCs/>
                <w:sz w:val="22"/>
                <w:szCs w:val="22"/>
                <w:highlight w:val="yellow"/>
              </w:rPr>
            </w:pPr>
            <w:r w:rsidRPr="008436EC">
              <w:rPr>
                <w:b/>
                <w:bCs/>
                <w:sz w:val="22"/>
                <w:szCs w:val="22"/>
              </w:rPr>
              <w:t>638,00</w:t>
            </w:r>
          </w:p>
        </w:tc>
        <w:tc>
          <w:tcPr>
            <w:tcW w:w="1002" w:type="dxa"/>
            <w:vAlign w:val="center"/>
          </w:tcPr>
          <w:p w14:paraId="6D509DD5" w14:textId="77777777" w:rsidR="008A1ABB" w:rsidRPr="008A1ABB" w:rsidRDefault="008A1ABB" w:rsidP="008A1ABB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A1ABB">
              <w:rPr>
                <w:sz w:val="22"/>
                <w:szCs w:val="22"/>
              </w:rPr>
              <w:t>638,00</w:t>
            </w:r>
          </w:p>
        </w:tc>
        <w:tc>
          <w:tcPr>
            <w:tcW w:w="827" w:type="dxa"/>
            <w:vAlign w:val="center"/>
          </w:tcPr>
          <w:p w14:paraId="48C3D470" w14:textId="77777777" w:rsidR="008A1ABB" w:rsidRPr="008A1ABB" w:rsidRDefault="008A1ABB" w:rsidP="008A1AB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A1ABB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04" w:type="dxa"/>
            <w:vAlign w:val="center"/>
          </w:tcPr>
          <w:p w14:paraId="1BB9A16F" w14:textId="77777777" w:rsidR="008A1ABB" w:rsidRPr="008A1ABB" w:rsidRDefault="008A1ABB" w:rsidP="008A1AB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A1ABB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50" w:type="dxa"/>
            <w:vAlign w:val="center"/>
          </w:tcPr>
          <w:p w14:paraId="3B72E382" w14:textId="77777777" w:rsidR="008A1ABB" w:rsidRPr="008A1ABB" w:rsidRDefault="008A1ABB" w:rsidP="008A1AB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A1ABB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8ED74E" w14:textId="77777777" w:rsidR="008A1ABB" w:rsidRPr="008A1ABB" w:rsidRDefault="008A1ABB" w:rsidP="008A1ABB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A1ABB">
              <w:rPr>
                <w:sz w:val="22"/>
                <w:szCs w:val="22"/>
              </w:rPr>
              <w:t>638,00</w:t>
            </w:r>
          </w:p>
        </w:tc>
        <w:tc>
          <w:tcPr>
            <w:tcW w:w="1102" w:type="dxa"/>
            <w:vAlign w:val="center"/>
          </w:tcPr>
          <w:p w14:paraId="1FE6A673" w14:textId="77777777" w:rsidR="008A1ABB" w:rsidRPr="008A1ABB" w:rsidRDefault="008A1ABB" w:rsidP="008A1ABB">
            <w:pPr>
              <w:jc w:val="right"/>
              <w:rPr>
                <w:color w:val="000000"/>
                <w:sz w:val="22"/>
                <w:szCs w:val="22"/>
              </w:rPr>
            </w:pPr>
            <w:r w:rsidRPr="008A1ABB">
              <w:rPr>
                <w:color w:val="000000"/>
                <w:sz w:val="22"/>
                <w:szCs w:val="22"/>
              </w:rPr>
              <w:t>1914,00</w:t>
            </w:r>
          </w:p>
        </w:tc>
      </w:tr>
      <w:tr w:rsidR="00880C53" w14:paraId="5CEA5073" w14:textId="77777777">
        <w:tc>
          <w:tcPr>
            <w:tcW w:w="14286" w:type="dxa"/>
            <w:gridSpan w:val="13"/>
          </w:tcPr>
          <w:p w14:paraId="1A1E7E5A" w14:textId="77777777" w:rsidR="00880C53" w:rsidRPr="008A1ABB" w:rsidRDefault="00000000">
            <w:pPr>
              <w:jc w:val="righ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A1ABB">
              <w:rPr>
                <w:rFonts w:eastAsia="Calibri"/>
                <w:b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102" w:type="dxa"/>
          </w:tcPr>
          <w:p w14:paraId="1EE1F114" w14:textId="77777777" w:rsidR="00880C53" w:rsidRDefault="008A1AB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11709,00</w:t>
            </w:r>
          </w:p>
        </w:tc>
      </w:tr>
    </w:tbl>
    <w:p w14:paraId="241D30DC" w14:textId="77777777" w:rsidR="00880C53" w:rsidRDefault="00000000">
      <w:pPr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>Определение цены контракта проведено на основании метода сопоставимых рыночных цен (анализ рынка), нормативного, в соответствии с приказом Министерства экономического развития Российской Федерации от 02.10.2013 №567 "Об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исполнителем)"</w:t>
      </w:r>
    </w:p>
    <w:p w14:paraId="0EE81CAD" w14:textId="77777777" w:rsidR="00880C53" w:rsidRDefault="00880C53">
      <w:pPr>
        <w:jc w:val="both"/>
        <w:rPr>
          <w:bCs/>
          <w:color w:val="000000"/>
          <w:sz w:val="20"/>
          <w:szCs w:val="20"/>
        </w:rPr>
      </w:pPr>
    </w:p>
    <w:p w14:paraId="79A0C786" w14:textId="77777777" w:rsidR="00880C53" w:rsidRDefault="00000000">
      <w:pPr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>Расчет составил: специалист по закупкам__________________</w:t>
      </w:r>
      <w:r>
        <w:rPr>
          <w:bCs/>
        </w:rPr>
        <w:t xml:space="preserve"> </w:t>
      </w:r>
      <w:r>
        <w:rPr>
          <w:bCs/>
          <w:color w:val="000000"/>
          <w:sz w:val="20"/>
          <w:szCs w:val="20"/>
        </w:rPr>
        <w:t>Шаманова Л.Л.</w:t>
      </w:r>
    </w:p>
    <w:p w14:paraId="2813661A" w14:textId="13F7308F" w:rsidR="00880C53" w:rsidRDefault="005E71B5">
      <w:pPr>
        <w:jc w:val="both"/>
        <w:rPr>
          <w:bCs/>
          <w:sz w:val="20"/>
          <w:szCs w:val="20"/>
        </w:rPr>
      </w:pPr>
      <w:r>
        <w:rPr>
          <w:bCs/>
          <w:color w:val="000000"/>
          <w:sz w:val="20"/>
          <w:szCs w:val="20"/>
        </w:rPr>
        <w:t>09.06.2026</w:t>
      </w:r>
      <w:r w:rsidR="00032679">
        <w:rPr>
          <w:bCs/>
          <w:color w:val="000000"/>
          <w:sz w:val="20"/>
          <w:szCs w:val="20"/>
        </w:rPr>
        <w:t xml:space="preserve"> года.</w:t>
      </w:r>
    </w:p>
    <w:p w14:paraId="0B40C831" w14:textId="77777777" w:rsidR="00880C53" w:rsidRDefault="00880C53">
      <w:pPr>
        <w:jc w:val="both"/>
      </w:pPr>
    </w:p>
    <w:sectPr w:rsidR="00880C53">
      <w:pgSz w:w="16838" w:h="11906" w:orient="landscape"/>
      <w:pgMar w:top="709" w:right="1134" w:bottom="851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0DC36" w14:textId="77777777" w:rsidR="001B5827" w:rsidRDefault="001B5827" w:rsidP="008436EC">
      <w:r>
        <w:separator/>
      </w:r>
    </w:p>
  </w:endnote>
  <w:endnote w:type="continuationSeparator" w:id="0">
    <w:p w14:paraId="7579AC7C" w14:textId="77777777" w:rsidR="001B5827" w:rsidRDefault="001B5827" w:rsidP="008436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3FC47F" w14:textId="77777777" w:rsidR="001B5827" w:rsidRDefault="001B5827" w:rsidP="008436EC">
      <w:r>
        <w:separator/>
      </w:r>
    </w:p>
  </w:footnote>
  <w:footnote w:type="continuationSeparator" w:id="0">
    <w:p w14:paraId="3BC7A4FC" w14:textId="77777777" w:rsidR="001B5827" w:rsidRDefault="001B5827" w:rsidP="008436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1A84"/>
    <w:rsid w:val="00014FBE"/>
    <w:rsid w:val="00032679"/>
    <w:rsid w:val="0009708D"/>
    <w:rsid w:val="000970B9"/>
    <w:rsid w:val="000C16AD"/>
    <w:rsid w:val="000C58F1"/>
    <w:rsid w:val="000D2835"/>
    <w:rsid w:val="00101AC0"/>
    <w:rsid w:val="00105A78"/>
    <w:rsid w:val="001658FC"/>
    <w:rsid w:val="001B08F0"/>
    <w:rsid w:val="001B5827"/>
    <w:rsid w:val="00251F80"/>
    <w:rsid w:val="00253E42"/>
    <w:rsid w:val="002B0500"/>
    <w:rsid w:val="002E1AB9"/>
    <w:rsid w:val="002E464A"/>
    <w:rsid w:val="002F0308"/>
    <w:rsid w:val="002F2412"/>
    <w:rsid w:val="00364BF0"/>
    <w:rsid w:val="0038484A"/>
    <w:rsid w:val="003B55E0"/>
    <w:rsid w:val="003E72B1"/>
    <w:rsid w:val="003F6732"/>
    <w:rsid w:val="004A4C0E"/>
    <w:rsid w:val="0050031A"/>
    <w:rsid w:val="00507E90"/>
    <w:rsid w:val="005347F7"/>
    <w:rsid w:val="00541AA1"/>
    <w:rsid w:val="005A1FEE"/>
    <w:rsid w:val="005E71B5"/>
    <w:rsid w:val="005E7E16"/>
    <w:rsid w:val="006905E6"/>
    <w:rsid w:val="006E15BB"/>
    <w:rsid w:val="006E44DA"/>
    <w:rsid w:val="006F2A46"/>
    <w:rsid w:val="00710D1D"/>
    <w:rsid w:val="0075313A"/>
    <w:rsid w:val="00782CC0"/>
    <w:rsid w:val="00790453"/>
    <w:rsid w:val="00793BDB"/>
    <w:rsid w:val="00795F6B"/>
    <w:rsid w:val="007D0608"/>
    <w:rsid w:val="007E16D3"/>
    <w:rsid w:val="008361CA"/>
    <w:rsid w:val="008436EC"/>
    <w:rsid w:val="00855B1B"/>
    <w:rsid w:val="008560B6"/>
    <w:rsid w:val="00870C5B"/>
    <w:rsid w:val="00880C53"/>
    <w:rsid w:val="00882570"/>
    <w:rsid w:val="008A1ABB"/>
    <w:rsid w:val="008C7893"/>
    <w:rsid w:val="00915994"/>
    <w:rsid w:val="00926EB0"/>
    <w:rsid w:val="00986AA8"/>
    <w:rsid w:val="009E1C78"/>
    <w:rsid w:val="00A4553E"/>
    <w:rsid w:val="00AA195C"/>
    <w:rsid w:val="00AF1368"/>
    <w:rsid w:val="00B24B51"/>
    <w:rsid w:val="00B40323"/>
    <w:rsid w:val="00B47363"/>
    <w:rsid w:val="00B51C47"/>
    <w:rsid w:val="00B760DC"/>
    <w:rsid w:val="00B956E0"/>
    <w:rsid w:val="00BC7ACC"/>
    <w:rsid w:val="00C2688F"/>
    <w:rsid w:val="00C922DF"/>
    <w:rsid w:val="00C97472"/>
    <w:rsid w:val="00D05C47"/>
    <w:rsid w:val="00D32CD9"/>
    <w:rsid w:val="00D72195"/>
    <w:rsid w:val="00D83FAD"/>
    <w:rsid w:val="00DD4F35"/>
    <w:rsid w:val="00E05F8A"/>
    <w:rsid w:val="00E36CAB"/>
    <w:rsid w:val="00E6619C"/>
    <w:rsid w:val="00E91A84"/>
    <w:rsid w:val="00E93148"/>
    <w:rsid w:val="00E93CD1"/>
    <w:rsid w:val="00E94584"/>
    <w:rsid w:val="00EA1E7B"/>
    <w:rsid w:val="00ED31FA"/>
    <w:rsid w:val="00F352C6"/>
    <w:rsid w:val="00F55DE4"/>
    <w:rsid w:val="00F56AF0"/>
    <w:rsid w:val="00F82E72"/>
    <w:rsid w:val="00F85AA5"/>
    <w:rsid w:val="00FA5775"/>
    <w:rsid w:val="00FD1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603E53"/>
  <w15:docId w15:val="{A6311775-F067-48BF-8A1F-8176D3DE7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link w:val="20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link w:val="30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link w:val="40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link w:val="50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link w:val="60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link w:val="70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link w:val="80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link w:val="90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link w:val="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link w:val="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link w:val="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link w:val="5"/>
    <w:uiPriority w:val="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link w:val="6"/>
    <w:uiPriority w:val="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Title"/>
    <w:link w:val="a5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a5">
    <w:name w:val="Заголовок Знак"/>
    <w:link w:val="a4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paragraph" w:styleId="a6">
    <w:name w:val="Subtitle"/>
    <w:link w:val="a7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link w:val="a6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ubtle Emphasis"/>
    <w:uiPriority w:val="19"/>
    <w:qFormat/>
    <w:rPr>
      <w:i/>
      <w:iCs/>
      <w:color w:val="808080" w:themeColor="text1" w:themeTint="7F"/>
    </w:rPr>
  </w:style>
  <w:style w:type="character" w:styleId="a9">
    <w:name w:val="Emphasis"/>
    <w:uiPriority w:val="20"/>
    <w:qFormat/>
    <w:rPr>
      <w:i/>
      <w:iCs/>
    </w:rPr>
  </w:style>
  <w:style w:type="character" w:styleId="aa">
    <w:name w:val="Intense Emphasis"/>
    <w:uiPriority w:val="21"/>
    <w:qFormat/>
    <w:rPr>
      <w:b/>
      <w:bCs/>
      <w:i/>
      <w:iCs/>
      <w:color w:val="4F81BD" w:themeColor="accent1"/>
    </w:rPr>
  </w:style>
  <w:style w:type="character" w:styleId="ab">
    <w:name w:val="Strong"/>
    <w:uiPriority w:val="22"/>
    <w:qFormat/>
    <w:rPr>
      <w:b/>
      <w:bCs/>
    </w:rPr>
  </w:style>
  <w:style w:type="paragraph" w:styleId="21">
    <w:name w:val="Quote"/>
    <w:link w:val="22"/>
    <w:uiPriority w:val="29"/>
    <w:qFormat/>
    <w:rPr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Pr>
      <w:i/>
      <w:iCs/>
      <w:color w:val="000000" w:themeColor="text1"/>
    </w:rPr>
  </w:style>
  <w:style w:type="paragraph" w:styleId="ac">
    <w:name w:val="Intense Quote"/>
    <w:link w:val="ad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link w:val="ac"/>
    <w:uiPriority w:val="30"/>
    <w:rPr>
      <w:b/>
      <w:bCs/>
      <w:i/>
      <w:iCs/>
      <w:color w:val="4F81BD" w:themeColor="accent1"/>
    </w:rPr>
  </w:style>
  <w:style w:type="character" w:styleId="ae">
    <w:name w:val="Subtle Reference"/>
    <w:uiPriority w:val="31"/>
    <w:qFormat/>
    <w:rPr>
      <w:smallCaps/>
      <w:color w:val="C0504D" w:themeColor="accent2"/>
      <w:u w:val="single"/>
    </w:rPr>
  </w:style>
  <w:style w:type="character" w:styleId="af">
    <w:name w:val="Intense Reference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uiPriority w:val="33"/>
    <w:qFormat/>
    <w:rPr>
      <w:b/>
      <w:bCs/>
      <w:smallCaps/>
      <w:spacing w:val="5"/>
    </w:rPr>
  </w:style>
  <w:style w:type="paragraph" w:styleId="af1">
    <w:name w:val="List Paragraph"/>
    <w:uiPriority w:val="34"/>
    <w:qFormat/>
    <w:pPr>
      <w:ind w:left="720"/>
      <w:contextualSpacing/>
    </w:pPr>
  </w:style>
  <w:style w:type="paragraph" w:styleId="af2">
    <w:name w:val="footnote text"/>
    <w:link w:val="af3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link w:val="af2"/>
    <w:uiPriority w:val="99"/>
    <w:semiHidden/>
    <w:rPr>
      <w:sz w:val="20"/>
      <w:szCs w:val="20"/>
    </w:rPr>
  </w:style>
  <w:style w:type="character" w:styleId="af4">
    <w:name w:val="footnote reference"/>
    <w:uiPriority w:val="99"/>
    <w:semiHidden/>
    <w:unhideWhenUsed/>
    <w:rPr>
      <w:vertAlign w:val="superscript"/>
    </w:rPr>
  </w:style>
  <w:style w:type="paragraph" w:styleId="af5">
    <w:name w:val="endnote text"/>
    <w:link w:val="a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link w:val="af5"/>
    <w:uiPriority w:val="99"/>
    <w:semiHidden/>
    <w:rPr>
      <w:sz w:val="20"/>
      <w:szCs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character" w:styleId="af8">
    <w:name w:val="Hyperlink"/>
    <w:uiPriority w:val="99"/>
    <w:unhideWhenUsed/>
    <w:rPr>
      <w:color w:val="0000FF" w:themeColor="hyperlink"/>
      <w:u w:val="single"/>
    </w:rPr>
  </w:style>
  <w:style w:type="character" w:styleId="af9">
    <w:name w:val="FollowedHyperlink"/>
    <w:uiPriority w:val="99"/>
    <w:semiHidden/>
    <w:unhideWhenUsed/>
    <w:rPr>
      <w:color w:val="800080" w:themeColor="followedHyperlink"/>
      <w:u w:val="single"/>
    </w:rPr>
  </w:style>
  <w:style w:type="paragraph" w:styleId="afa">
    <w:name w:val="Plain Text"/>
    <w:link w:val="afb"/>
    <w:uiPriority w:val="99"/>
    <w:semiHidden/>
    <w:unhideWhenUsed/>
    <w:pPr>
      <w:spacing w:after="0" w:line="240" w:lineRule="auto"/>
    </w:pPr>
    <w:rPr>
      <w:rFonts w:ascii="Courier New" w:hAnsi="Courier New" w:cs="Courier New"/>
      <w:sz w:val="21"/>
      <w:szCs w:val="21"/>
    </w:rPr>
  </w:style>
  <w:style w:type="character" w:customStyle="1" w:styleId="afb">
    <w:name w:val="Текст Знак"/>
    <w:link w:val="afa"/>
    <w:uiPriority w:val="99"/>
    <w:rPr>
      <w:rFonts w:ascii="Courier New" w:hAnsi="Courier New" w:cs="Courier New"/>
      <w:sz w:val="21"/>
      <w:szCs w:val="21"/>
    </w:rPr>
  </w:style>
  <w:style w:type="paragraph" w:styleId="afc">
    <w:name w:val="header"/>
    <w:link w:val="afd"/>
    <w:uiPriority w:val="99"/>
    <w:unhideWhenUsed/>
    <w:pPr>
      <w:spacing w:after="0" w:line="240" w:lineRule="auto"/>
    </w:pPr>
  </w:style>
  <w:style w:type="character" w:customStyle="1" w:styleId="afd">
    <w:name w:val="Верхний колонтитул Знак"/>
    <w:link w:val="afc"/>
    <w:uiPriority w:val="99"/>
  </w:style>
  <w:style w:type="paragraph" w:styleId="afe">
    <w:name w:val="footer"/>
    <w:link w:val="aff"/>
    <w:uiPriority w:val="99"/>
    <w:unhideWhenUsed/>
    <w:pPr>
      <w:spacing w:after="0" w:line="240" w:lineRule="auto"/>
    </w:pPr>
  </w:style>
  <w:style w:type="character" w:customStyle="1" w:styleId="aff">
    <w:name w:val="Нижний колонтитул Знак"/>
    <w:link w:val="afe"/>
    <w:uiPriority w:val="99"/>
  </w:style>
  <w:style w:type="paragraph" w:styleId="aff0">
    <w:name w:val="caption"/>
    <w:uiPriority w:val="35"/>
    <w:unhideWhenUsed/>
    <w:qFormat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aff1">
    <w:name w:val="Balloon Text"/>
    <w:basedOn w:val="a"/>
    <w:link w:val="aff2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2">
    <w:name w:val="Текст выноски Знак"/>
    <w:basedOn w:val="a0"/>
    <w:link w:val="aff1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table" w:customStyle="1" w:styleId="11">
    <w:name w:val="Сетка таблицы1"/>
    <w:basedOn w:val="a1"/>
    <w:uiPriority w:val="39"/>
    <w:pPr>
      <w:spacing w:after="0" w:line="240" w:lineRule="auto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3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8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Arab" typeface="Times New Roman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ゴシック"/>
      </a:majorFont>
      <a:minorFont>
        <a:latin typeface="Calibri"/>
        <a:ea typeface=""/>
        <a:cs typeface=""/>
        <a:font script="Arab" typeface="Arial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明朝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</dc:creator>
  <cp:lastModifiedBy>лариса</cp:lastModifiedBy>
  <cp:revision>6</cp:revision>
  <dcterms:created xsi:type="dcterms:W3CDTF">2025-12-10T08:52:00Z</dcterms:created>
  <dcterms:modified xsi:type="dcterms:W3CDTF">2026-06-09T08:25:00Z</dcterms:modified>
</cp:coreProperties>
</file>